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9F" w:rsidRPr="00ED4D3D" w:rsidRDefault="00B83055" w:rsidP="00DF569F">
      <w:pPr>
        <w:pStyle w:val="Standard"/>
        <w:shd w:val="clear" w:color="auto" w:fill="FFFFFF"/>
        <w:spacing w:line="294" w:lineRule="atLeast"/>
        <w:ind w:firstLine="300"/>
        <w:rPr>
          <w:b/>
          <w:bCs/>
          <w:iCs/>
          <w:color w:val="000000"/>
          <w:sz w:val="28"/>
          <w:szCs w:val="28"/>
          <w:lang w:val="ru-RU"/>
        </w:rPr>
        <w:sectPr w:rsidR="00DF569F" w:rsidRPr="00ED4D3D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bCs/>
          <w:iCs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120130" cy="8651533"/>
            <wp:effectExtent l="19050" t="0" r="0" b="0"/>
            <wp:docPr id="1" name="Рисунок 1" descr="C:\Users\дсад\Documents\2-3г 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Documents\2-3г 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СОДЕРЖАНИЕ</w:t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A03A7" w:rsidRDefault="007954E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2-3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развивающей предметно-пространственной среды для детей 2-3 лет 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образовательная Программа 1 младшей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1A03A7" w:rsidRDefault="007954E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1A03A7" w:rsidRDefault="00795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2 до 3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1A03A7" w:rsidRDefault="007954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10 минут, в середине занятия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1A03A7" w:rsidRDefault="007954E0">
      <w:pPr>
        <w:shd w:val="clear" w:color="auto" w:fill="FFFFFF"/>
        <w:tabs>
          <w:tab w:val="left" w:pos="-567"/>
        </w:tabs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1A03A7" w:rsidRDefault="007954E0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7954E0" w:rsidRDefault="007954E0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 w:rsidRPr="007954E0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Pr="007954E0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Pr="007954E0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режимных моментов.  В 1 младшей  группе «Колобки», реализуется образовательная Программа «Радуга» </w:t>
      </w:r>
      <w:proofErr w:type="gramStart"/>
      <w:r w:rsidRPr="007954E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7954E0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Pr="007954E0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7954E0">
        <w:rPr>
          <w:rFonts w:ascii="Times New Roman" w:hAnsi="Times New Roman" w:cs="Times New Roman"/>
          <w:sz w:val="28"/>
          <w:szCs w:val="28"/>
        </w:rPr>
        <w:t xml:space="preserve"> -60%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развитие; речевое развитие; физическое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открытий»-40%</w:t>
      </w:r>
      <w:r>
        <w:rPr>
          <w:rFonts w:ascii="Times New Roman" w:hAnsi="Times New Roman" w:cs="Times New Roman"/>
          <w:sz w:val="28"/>
          <w:szCs w:val="28"/>
        </w:rPr>
        <w:t>: художественно эстетическое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 xml:space="preserve">, потому </w:t>
      </w:r>
      <w:r w:rsidRPr="007954E0">
        <w:rPr>
          <w:rFonts w:ascii="Times New Roman" w:hAnsi="Times New Roman" w:cs="Times New Roman"/>
          <w:sz w:val="28"/>
          <w:szCs w:val="28"/>
        </w:rPr>
        <w:lastRenderedPageBreak/>
        <w:t>что детский сад является пилотной площадкой по реализации программы «Мир открытий».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7310"/>
        <w:gridCol w:w="3259"/>
      </w:tblGrid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«Речевое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           литературы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318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1A03A7">
        <w:trPr>
          <w:trHeight w:val="469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4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-лепка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1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34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«Физическое развитие»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-физическая культура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68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«Социально-коммуникативная»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  <w:tr w:rsidR="001A03A7">
        <w:trPr>
          <w:trHeight w:val="3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неделю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A03A7" w:rsidRDefault="001A03A7">
      <w:pPr>
        <w:tabs>
          <w:tab w:val="left" w:pos="1956"/>
        </w:tabs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W w:w="0" w:type="auto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036"/>
        <w:gridCol w:w="758"/>
        <w:gridCol w:w="1836"/>
        <w:gridCol w:w="1891"/>
        <w:gridCol w:w="1219"/>
        <w:gridCol w:w="2053"/>
        <w:gridCol w:w="1836"/>
      </w:tblGrid>
      <w:tr w:rsidR="001A03A7"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1A03A7">
        <w:trPr>
          <w:trHeight w:val="616"/>
        </w:trPr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1.Познавательное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1.Рисование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1.Физкультурное</w:t>
            </w:r>
          </w:p>
        </w:tc>
      </w:tr>
      <w:tr w:rsidR="001A03A7"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2.Физкультурное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2.Конструирование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5A7664" w:rsidRDefault="005A7664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Программа для детей 2-3 лет разработана на основе: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Устав МБДОУ Быстрогорский д/с «Колобок»;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Лицензия МБДОУ Быстрогорский  д/с «Колобок» на ведение образовательной деятельности.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Образовательная Программа МБДОУ Быстрогорский д/с «Колобок»</w:t>
      </w: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(Зарегистрирован в Минюсте РФ 27 июня 2013 г. № 28908);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обществе; удовлетворение запросов, предъявляемых к образованию государством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бществом и семьёй в интересах растущей и развивающей личности.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Педагогические принципы построения Программы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 реализует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подходы к развитию ребенка и отбору содержания образования.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оздоровительных мероприятий. 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воспитанник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удовлетворение потребности в эмоциональном общении;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своего достоинства;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 обеспечены следующие психолого-педагогические условия: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уважение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использование в образовательном процессе форм и методов работы с детьми, соответствующих их возрастным и индивидуальным особенностям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 в специфических для них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выбора детьми материалов, видов активности, участников совместной деятельности и общения;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защита детей от всех форм физического и психического насилия;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родителей 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особенностей развития детей 2-3 лет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мире ребенка третьего года жизни главной фигурой является взрослый. От него зависит появление у малыша ощущения защищенности или тревоги, тепла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радости или уныния. Дети во многом несамостоятельные, и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них важно быть уверенными, что воспитатели - люди, которые в любой момент придут на помощь, поддержат, утешат и найдут способ преодолеть любую проблему. Самостоятельно есть ложкой многие дети уже могут, а разделить на части котлету еще не умеют. Столь же трудны и некоторые моменты туалета. Дети нуждаются в том, чтобы им предоставили возможность осуществить выбор, но в то же время они должны чувствовать, что их призывают к дисциплине такими способами, которые не затрагивают их достоинства. Мышление ребенка данного возраста носит наглядно-действенный характер, познание окружающего мира происходит в процессе предметных манипуляций. Детям необходима разнообразная предметная среда, которая позволит активно исследовать не только внешние свойства различных предметов, но и их внутреннее устройство. Ребенок двух-трех лет может не понимать разницы между живым и неживым и «разобрать на части» живую бабочку, так же как он это делает с пластмассовой машинкой. В этом возрасте такое поведение не является проявлением жестокости. Разницу между живым и неживым ребенок усваивает из наблюдений за отношением взрослого к разным объектам. Дети этого возраста многократно повторяют так называемые прямые и обратные действия. Они становятся самостоятельнее, развивается предметная деятельность, ситуативное-деловое общение ребенка и взрослого; совершенствуются восприятие, речь, начальные формы произвольного поведения, игры, наглядно-действенное мышление, развиваются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соотносящие и орудийные, продолжает развиваться понимание речи, формируются новые виды деятельности: игра, рисование, конструирование. Ребенок двух-трех лет проявляет свои эмоции немедленно, ярко и непосредственно. Он не способен произвольно контролировать эти проявления и не может по своей воле «немедленно прекратить реветь», как от него иногда требуют взрослые. Если эмоция слишком сильна и захватила ребенка, он нуждается в том, чтобы взрослый помог ему успокоиться, восстановить эмоциональное равновесие. В этом возрасте его легко отвлечь и переключить с одного состояния на другое. Третий год жизни — лучшее время для формирования хороших привычек любого рода. К их числу относятся навыки самообслуживания, культурно-гигиенические навыки. Освоение мира предметов связано у детей с формированием начальной орудийной деятельности. В ходе формирования навыков самообслуживания малыш осваивает расческу и зубную щетку, учится правильно намыливать руки и вытирать их полотенцем.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носит процессуальный характер, главное в ней – действия.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Формируются естественные движения (ходьба, ползание, лазанье, попытки бега и подпрыгивания вверх…). Важно поддерживать стремление действовать самому, развивать потребность в самостоятельности, уверенность в себе, своих силах. Продолжать побуждать к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подпеванию и пению. Развивать координационные движения обеих рук и тонкие движения кончиков пальцев. Учить различать четыре цвета спектра, пять геометрических форм, три градации величины. Постепенно учить детей правильно мыть и вытирать руки, пользоваться туалетом, одеваться и раздеваться, есть ложкой, пить из чашки и т. п. Побуждать проговаривать вслед за воспитателем, а затем самостоятельно звукоподражания.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Планируемые результаты по освоению программы в образовательных областях  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57"/>
        <w:gridCol w:w="24"/>
        <w:gridCol w:w="4796"/>
        <w:gridCol w:w="448"/>
        <w:gridCol w:w="2130"/>
      </w:tblGrid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Социально- коммуникативное развитие</w:t>
            </w:r>
          </w:p>
        </w:tc>
      </w:tr>
      <w:tr w:rsidR="001A03A7"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должен знать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уметь</w:t>
            </w:r>
          </w:p>
        </w:tc>
        <w:tc>
          <w:tcPr>
            <w:tcW w:w="2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безопасные правила поведения в группе, на улице; Соблюдает элементарные правила противопожарной безопасности и дорожные правила. Замечает ярко выраженное настроение взрослых и детей. Знает свое имя и имена своих близких родственников. Проявляет внимание к взрослым, оказывает им помощь. Умеет дружить со всеми детьми. Ребёнок планирует свои действия, направленные на достижение конкретной цели. Самостоятельно действует в случаях затруднений обращается за помощью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взрослому.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 имя, сведения о своей семье: мама, папа, брат, сестра, бабушка, дедушка,  называть профессии взрослых: воспитатель, повар, продавец, водитель, доктор, основные части тела и их назначение; времена года; Знает о предметах наименование, внешние признаки (свойства и качества), целевое назначение.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природные материалы и выделяет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свойства и качества: дерево, песок, некоторых  домашних  животных. Знает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своего посёлка.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свойства и качества предметов (стекло, дерево, металл,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бумага, ткань); заботиться о себе; называет части растений; определять свойства неживой природы (камень, песок, вода); ориентируется в ближайшем окружении: узнает свой дом и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квартиру, детский сад и групповую комнату, территорию участка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ережно относится  к     растениям  (не ломает ветки деревьев и   кустарников), не  пугает  животных  и  птиц.  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особенностях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растительного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мира; об особенностях животного мира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(внешний вид, среда обитания);  о сезонных изменениях в природе;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домашних животных (кошку, собаку, корову, лошадь, козу, овцу) и их детенышей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диких животных (лису, волка, медведя, зайца) и их детенышей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домашних птиц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-предметы посуды, мебели, одежды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Составляет рассказ по картинке из 4-5 предложений.- согласовывать существительные и прилагательные в роде, числе - отвечать на вопросы простыми предложениями - По своей инициативе и при заинтересованной поддержке взрослого рассказывает о том, что видел, куда ходил, что случилось.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взрослого,     используя  фигурки  настольного театра, инсценирует отрывки из знакомых сказок.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цвета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игрушки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которыми можно рисовать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основные строительные детали: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кубик, кирпичик, пластина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изображения отдельных предметов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подбирать цвета, соответствующие изображаемым предметам пользоваться карандашами, фломастерами, кистью и красками отламывать от большого куска небольшие кусочки раскатывать комок прямыми и круговыми движениями ладоней создавать изображения из готовых фигур аккуратно использует материалы располагать детали на плоскости в разном положении: лёжа, стоя комбинировать разное размещение деталей располагать кирпичики на равном расстоянии друг от друга по четырёхугольнику, ставя их на узкую плоскость</w:t>
            </w:r>
            <w:proofErr w:type="gramEnd"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подлинных произведениях народного декоративно-прикладного искусства о произведениях живописи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и бегает, не наталкиваясь на других;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Подпрыгивает вверх на 2х ногах с продвижением вперёд. Берёт, держит, переносит, кладёт, бросает, катает мяч;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Ползает, лазает под дугу, натянутую верёвку, перелезает ч/з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бревно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лежащее на полу. Согласовывает движения рук и ног и свои движения с движениями других детей. Меняет направление передвижения по сигналу взрослого. Хорошо ориентируется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 групповой комнате, так и на участке.</w:t>
            </w: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2.1.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  данной  образовательной области направлено   на  формирование   норм  и ценностей, принятых в обществе, включая моральные и нравственные ценности: (</w:t>
      </w:r>
      <w:r>
        <w:rPr>
          <w:rFonts w:ascii="Times New Roman" w:hAnsi="Times New Roman" w:cs="Times New Roman"/>
          <w:i/>
          <w:sz w:val="28"/>
          <w:szCs w:val="28"/>
        </w:rPr>
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взрослых)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 инвалидов;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 поступками людей,  защищающих  и отстаивающих  ценности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предотвращать  негативное  поведение,   обеспечивающее  каждому  ребенку  физическую безопасность со стороны сверстников;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  самостоятельности,   целенаправленности  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собственных действий: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совершенствовать самостоятельность в организации досуговой деятельности;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   обосновывая свои действия (свой   выбор)   путем   установления   причинно-следственной   зависимости   между событиями и природными явлениями.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работе с острыми предметами; оберегать глаза от травм во время игр и занятий;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предупреждать   об   опасности   приема   лекарственных   препаратов,   и   свойствах ядовитых растений, игр с огнем, аэрозольными баллончиками;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добиваться выполнения правил дорожного движения.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Компоненты: Познание. Развитие любознательности и познавательной мотивации: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умение детей наблюдать и  анализировать  различные явления и события, сопоставлять их, обобщать.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    сознание     новым     познавательным     содержанием     (понятиями     и представлениями) посредством основных источников информации, искусств, наук,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традиций и обычаев;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целенаправленно развивать познавательные процессы посредством специальных дидактических игр и упражнений.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Земля в общем доме людей, об особенностях её природы, многообразии стран и народов мира: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  о взаимоотношениях природы и человека, доступное детям постижение системы «Человек - природная среда»;</w:t>
      </w:r>
    </w:p>
    <w:p w:rsidR="001A03A7" w:rsidRDefault="00CE55D9" w:rsidP="00DF569F">
      <w:pPr>
        <w:tabs>
          <w:tab w:val="left" w:pos="1956"/>
        </w:tabs>
      </w:pPr>
      <w:r>
        <w:lastRenderedPageBreak/>
        <w:pict>
          <v:rect id="_x0000_s1028" style="position:absolute;margin-left:-2pt;margin-top:3.45pt;width:502.45pt;height:820.55pt;z-index:251656704" strokeweight="0">
            <v:textbox inset="0,0,0,0">
              <w:txbxContent>
                <w:p w:rsidR="00DF569F" w:rsidRDefault="00DF569F">
                  <w:pPr>
                    <w:pStyle w:val="a7"/>
                  </w:pPr>
                </w:p>
                <w:tbl>
                  <w:tblPr>
                    <w:tblW w:w="0" w:type="auto"/>
                    <w:tblInd w:w="4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201"/>
                    <w:gridCol w:w="997"/>
                    <w:gridCol w:w="6849"/>
                    <w:gridCol w:w="1003"/>
                  </w:tblGrid>
                  <w:tr w:rsidR="00DF569F" w:rsidTr="00DF569F">
                    <w:trPr>
                      <w:trHeight w:val="823"/>
                    </w:trPr>
                    <w:tc>
                      <w:tcPr>
                        <w:tcW w:w="10047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tabs>
                            <w:tab w:val="left" w:pos="1693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Познание</w:t>
                        </w:r>
                      </w:p>
                    </w:tc>
                  </w:tr>
                  <w:tr w:rsidR="00DF569F">
                    <w:trPr>
                      <w:trHeight w:val="628"/>
                    </w:trPr>
                    <w:tc>
                      <w:tcPr>
                        <w:tcW w:w="120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Месяц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неделя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Тема занятий  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4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Кол-во час.</w:t>
                        </w:r>
                      </w:p>
                    </w:tc>
                  </w:tr>
                  <w:tr w:rsidR="00DF569F">
                    <w:trPr>
                      <w:trHeight w:val="303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Диагностика.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длинная дорожка зеленого цвета к детскому саду»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«Путешествие по комнате»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3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«Широкая дорожка»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нашем дворе»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6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дорожка к нашему огороду»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«Целевая прогулка по участку»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«По широкой дорожке в гости к зайчику»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членами семьи»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поезде в гости к бабушке»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0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«Дом, в котором я живу»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городом»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61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«Заборчик для елочки»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18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Рассказ о птицах (голубь, ворона, воробей)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флажками»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«Снеговик и елочка»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 везет елочку»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19.20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---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«Какие птицы прилетают на кормушку»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F569F">
                    <w:trPr>
                      <w:trHeight w:val="16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домиком для птичек»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 живут домашние животные?»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бабушки»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«Папин праздник»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1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«Мамины помощники»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«Дорожка для зайчика и лисички»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«Подарок маме»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«Лесенка для матрешки»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«Игрушки»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«Построим дом для мишки и зайчика»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7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«Солнышко, солнышко, выгляни в окошечко…»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5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прогулки»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«Петушок и его семья»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«Постройка домика с окошком»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«Вот и поезд наш едет»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«Пруд для уточек»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«Там и тут одуванчики цветут»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 w:rsidTr="00DF569F">
                    <w:trPr>
                      <w:trHeight w:val="535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«Кто, что ест?»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</w:tc>
                  </w:tr>
                  <w:tr w:rsidR="00DF569F" w:rsidTr="00DF569F">
                    <w:trPr>
                      <w:trHeight w:val="238"/>
                    </w:trPr>
                    <w:tc>
                      <w:tcPr>
                        <w:tcW w:w="9047" w:type="dxa"/>
                        <w:gridSpan w:val="3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Всего часов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</w:tbl>
                <w:p w:rsidR="00DF569F" w:rsidRDefault="00DF569F">
                  <w:pPr>
                    <w:pStyle w:val="ad"/>
                  </w:pPr>
                </w:p>
              </w:txbxContent>
            </v:textbox>
            <w10:wrap type="square"/>
          </v:rect>
        </w:pic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Область познания  «Речевое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диалогической и монологической речи: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речевое дыхание и речевое внимания;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правильное звукопроизношение;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побуждать проводить анализ артикуляции звуков по пяти позициям (губы-зубы-язык-голосовые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связки-воздушная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 понятием «гласные - согласные звуки»,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твердые-мягкие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согласные звуки».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речевой слух (фонематического и фонетического восприятия);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со слоговой структурой слова;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определять количество слогов в словах;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слово-произношения в правильном постановке ударения при произнесении слов.</w:t>
      </w:r>
      <w:proofErr w:type="gramEnd"/>
    </w:p>
    <w:tbl>
      <w:tblPr>
        <w:tblW w:w="0" w:type="auto"/>
        <w:tblInd w:w="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6"/>
        <w:gridCol w:w="6763"/>
        <w:gridCol w:w="1132"/>
      </w:tblGrid>
      <w:tr w:rsidR="001A03A7" w:rsidTr="00DF569F">
        <w:trPr>
          <w:trHeight w:val="70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</w:tc>
      </w:tr>
      <w:tr w:rsidR="001A03A7">
        <w:trPr>
          <w:trHeight w:val="65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сад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речи. Чтение детям стихотворения Е. Благининой «Аленушка»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«Лошадка» (заучивание и чтение наизусть)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русской народной сказки «Репка»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46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Гости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 w:rsidP="00DF5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что делает?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мы ходили на огород» (составление коллективного рассказа на заданную тему)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«Курочка»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«Теремок» (рассказ воспитателя с показом настольного театра)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игра «Зеркало» (проговаривание рифмованного текста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«Снег»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5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песенка «Заинька, походи...»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«Петушок, петушок...» (заучивание  наизусть) «Подбери перышко» (дидактическая игра). Русская народная песенка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«Девочка разбила чашку»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«Куда что положить?»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«Колобок» (рассказ воспитателя)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«Устроим кукле комнату»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солнечный зайчик?» (дидактическое упражнение). Стихотворение А. Бродского «Солнечные зайчики»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аквариумными рыбками. «Дети кормят рыбок» (рассматривание картины) (серия картин авторов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Русская народная песенка «Ай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...» (читает воспитатель; повторение  стихотворных  строк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знакомых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что ест?» (дидактическая игра). Русская народная песенка «Травка-муравка...»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«Чудесная коробочка мешочек»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«Сколько?»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«Игрушки» (чтение стихотворений из этого цикла)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«Дети кормят курицу и цыплят» (рассматривание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картины) (серия картин авторов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«Домашние животные»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что это?  Кто, где спит? (Дидактические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овторение пройденного материала)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одуванчиков.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p w:rsidR="00DF569F" w:rsidRDefault="00DF569F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Компонент: «Чтение художественной литературы»</w:t>
      </w:r>
    </w:p>
    <w:p w:rsidR="001A03A7" w:rsidRDefault="00795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компонент знакомить детей с книжной культурой, детской литературой, вводить их в мир художественного слова. Рассказываются народные и авторские сказки. 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песенки, небольшие авторские стихи. У детей формируется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Воспитанников привлекать  к посильному участию в рассказывании взрослого (жесты, мимика, действия, звукоподражания, отдельные слова в соответствии с контекстом. </w:t>
      </w:r>
      <w:proofErr w:type="gramEnd"/>
    </w:p>
    <w:tbl>
      <w:tblPr>
        <w:tblpPr w:leftFromText="180" w:rightFromText="180" w:vertAnchor="text" w:horzAnchor="margin" w:tblpY="-41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8"/>
        <w:gridCol w:w="989"/>
        <w:gridCol w:w="6788"/>
        <w:gridCol w:w="996"/>
      </w:tblGrid>
      <w:tr w:rsidR="00DF569F" w:rsidTr="00E83481">
        <w:trPr>
          <w:trHeight w:val="952"/>
        </w:trPr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</w:tr>
      <w:tr w:rsidR="00DF569F" w:rsidTr="00E83481">
        <w:trPr>
          <w:trHeight w:val="735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 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DF569F" w:rsidTr="00E83481">
        <w:trPr>
          <w:trHeight w:val="351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39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«Репка»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«Репка». Дидактические упражнения «Кто хочет есть?», «Скажи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водичка…». Опыт с предметами: тонут – не тонут, плавают.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«Курочка Ряба». Дидактическое упражнение: «Кто что делает?»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«Вот и люди спят».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5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«Флажок».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 А. К. Толстого «Осень»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сказок «Репка», «Курочка Ряба»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02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«Теремок»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5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«Снег». Дидактическая игра «Где снежинка?»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2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Чики-чики-чикалочки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 у нашего кота…»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Биссета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«Га-га-га»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«Ладушки – ладушки».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 К. Ушинского «Гуси» (без показа). Дидактическое упражнение «Утенок и гусенок»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«Ладушки-ладушки». Дидактическая игра «Чего не стало»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с детьми знакомых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1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«Козлятки и волк»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«Козлятки и волк». Дидактическая игра «Кто позвал»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Бродскоко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«Солнечные сказки». Дидактическое упражнение «Где солнечный зайчик»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качи-качи-качи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притчи Л. Толстого «Пришла весна,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потекла вода…»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качи-качи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…» Игра-инсценировка «Как машина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катала»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Кисонька-мурысенька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Чтение стихотворения В. Жуковского «Котик и козлик»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97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рассказа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«Курочка»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К. Чуковского «Цыпленок»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86"/>
        </w:trPr>
        <w:tc>
          <w:tcPr>
            <w:tcW w:w="8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/>
    <w:p w:rsidR="007954E0" w:rsidRDefault="007954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развитие». 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Компонент: «Рисование»,  «Лепка»,  «Конструирование».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вызывать интерес к произведениям искусства, предметному миру и природе;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потребность в постоянном общении с произведениями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  представление   о  разнообразии   цветов   и   оттенков,   звуков,   красоты, пластики движений, выразительности слова;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  формировать  элементарные  представления  о  видах искусства: архитектуре, изобразительном искусстве (графика, живопись, скульптура), декоративно-прикладном искусстве, литературе (лирика, рассказ),   фольклоре (сказки,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</w:t>
      </w:r>
      <w:proofErr w:type="gramEnd"/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национальными фольклорными произведениями, произведениями писателей-носителей национального языка или писателей - жителей конкретного региона;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накоплению опыта восприятия произведений  искусства и эмоциональной отзывчивости на них;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основ художественного вкуса;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помогать детям с  помощью  произведений  искусства почувствовать  восхищение силой человеческого духа, героизмом, отношением к родителям, природе и др.;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побуждать высказывать свои предпочтения и давать эстетическую оценку произведениям искусства.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самостоятельной  творческой  деятельности  детей (изобразительной, конструктивно-модельной, музыкальной, и др.):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обращать  внимание  на средства выразительности,  с  помощью  которых деятели искусства передают состояние природы, характер и настроение своих героев;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поддерживать стремление детей к творчеству;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   формированию у детей практических навыков в художественно-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эстетических 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и расширять   художественный опыт детей, поддерживать и направлять эмоционально-эстетическую трактовку образов;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к импровизациям в различных видах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добиваться выразительной передачи образа через форму, строение, пропорции, детали, звуки, движения, жесты, мимику и др.</w:t>
      </w: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59"/>
        <w:gridCol w:w="990"/>
      </w:tblGrid>
      <w:tr w:rsidR="001A03A7" w:rsidTr="00E83481">
        <w:trPr>
          <w:trHeight w:val="997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  <w:tab w:val="left" w:pos="7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3A7" w:rsidRDefault="007954E0" w:rsidP="00E83481">
            <w:pPr>
              <w:tabs>
                <w:tab w:val="left" w:pos="1693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</w:tr>
      <w:tr w:rsidR="001A03A7" w:rsidTr="00E83481">
        <w:trPr>
          <w:trHeight w:val="1038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за палочки такие?»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«Королева-кисточка рассказывает...»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для зайчат».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на лужайке».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«Цветы осени».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под лесенкой».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«Осенний листопад».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«Рисуем для птичек».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«Тарелки и блюдца с полосками».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«Сушки и печенье для лесного магазина».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«Разноцветные клубочки».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«Выпал первый снежок».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 идет» (коллективная работа на мольберте). Рисование гуашью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«Норка для  мышонка».     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«Украсим шарфик».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Огоньки на  ёлочке».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«Снежный ком». Рисование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«Веточка ели».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«Дорога для автобуса».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«Нарисуем ёжику колючки».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«Платок для больной куклы».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«Колобок катится по дорожке».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«Заборчик для петушка».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«Снежинки»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повисли с крыши».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капают».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«Колёса для машинки».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«Семена на тарелочке».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«Божьи коровки на лужайке». Рисование красками (пальчиком)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картинки разные - синие и красные».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«Шарики воздушные».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«Травка зеленеет...».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«Одуванчик».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«Листочки для деревьев».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«Солнышко, цветы, жучки в траве».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1A03A7" w:rsidTr="00E83481">
        <w:trPr>
          <w:trHeight w:val="421"/>
        </w:trPr>
        <w:tc>
          <w:tcPr>
            <w:tcW w:w="9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A03A7" w:rsidRDefault="001A03A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481" w:rsidTr="00E83481">
        <w:trPr>
          <w:trHeight w:val="87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</w:tr>
      <w:tr w:rsidR="001A03A7" w:rsidTr="00E83481">
        <w:trPr>
          <w:trHeight w:val="74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«Колбаски на тарелочках».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«Бревнышки».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«Улитка. Гусеница».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«Угощение   для   дня   рождения (баранки)».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«Витамины».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«Яблоки».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«Корзинка».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«Испечем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«Угостим кукол конфетами».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«Клубочки».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«Поможем доктору Айболиту вылечить медвежат».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«Печенье и пряники».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скатаем снежный ком».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«Новогодние подарки игрушкам».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и кормушки».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«Снеговик».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«Кукла-матрешка».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как мы умеем».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«Баранки, калачи».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«Для любимой мамочки испеку я прянички».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«Мисочка для собачки Жучки».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«Тарелочка с яблоками».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«Пластилиновая картина».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Печатание изображений на пластилине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«Крупа для мышки».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можно слепить из пластилина красного, синего, желтого, зеленого) цвета».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Палочки для флажков.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«Бусы для куклы».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Соединение шляпки и ножки грибка.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«Грибы».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научились лепить?»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62"/>
        <w:gridCol w:w="991"/>
      </w:tblGrid>
      <w:tr w:rsidR="001A03A7" w:rsidTr="00E83481">
        <w:trPr>
          <w:trHeight w:val="413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</w:tr>
      <w:tr w:rsidR="001A03A7">
        <w:trPr>
          <w:trHeight w:val="676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2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Башенка.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«Листопад»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 поедем за грибами»                  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2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Построй башенку для петушка»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башенку»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«Теремок»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 с лесенкой»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 для собачки»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3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 для цыплят»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7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«Дорожка разноцветная»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«Гости»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«Самостоятельное конструирование»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«Папин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9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для зайчика»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«Ворота и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машину»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«Стол и стульчики»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прогулке»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«Поездка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поедем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6"/>
        </w:trPr>
        <w:tc>
          <w:tcPr>
            <w:tcW w:w="8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E83481" w:rsidRDefault="00E83481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гибкость, способствующих      правильному      формированию опорно-двигательной системы организма, развитию равновесия, координации движения, крупной и мелкой моторики обеих рук. Физическая культура также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наносящем ущерба организму направлена на  удовлетворение потребности детей в движении. Повышает   устойчивость   организма   к   воздействию   различных   неблагоприятных факторов, расширяет   у   детей   представления   и   знания   о   различных   видах   физических упражнений спортивного характера.  Целенаправленно развивает физические качества (скоростные,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скоростно- силовые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силу, гибкость, ловкость и выносливость). Развивает     координацию     движений,     чувства     равновесия,     ориентировку     в пространстве. Обеспечивает   тренировку    мелкой    мускулатуры   тонких    движения   рук   через специально   подобранные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  физических   упражнений   и   игр   с   учетом возрастных и индивидуальных особенностей ребенка. Физическая культура  даёт возможность     развивать   у   детей  навыки самостоятельного    выполнения   детьми    всех гигиенических процедур и самообслуживания. Формирует у детей потребность в регулярных занятиях физической культуры, в выполнение основных движений (ходьба, бег, мягкие прыжки, повороты в обе стороны), развивает основные движения во время игровой активности детей, а также формирует начальные  представления о некоторых видах спорта, овладение подвижными играми с правилами.                             </w:t>
      </w:r>
    </w:p>
    <w:tbl>
      <w:tblPr>
        <w:tblW w:w="0" w:type="auto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3"/>
        <w:gridCol w:w="988"/>
        <w:gridCol w:w="6751"/>
        <w:gridCol w:w="993"/>
      </w:tblGrid>
      <w:tr w:rsidR="001A03A7" w:rsidTr="00E83481">
        <w:trPr>
          <w:trHeight w:val="952"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 w:rsidP="00E834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E83481" w:rsidRDefault="00E83481" w:rsidP="00E834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3A7">
        <w:trPr>
          <w:trHeight w:val="1038"/>
        </w:trPr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гости к птичкам»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39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«Зайка серенький сидит»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5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02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«Догоните меня!»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5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2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тише?»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18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186"/>
        </w:trPr>
        <w:tc>
          <w:tcPr>
            <w:tcW w:w="115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звенит?»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Догоните меня!"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«Перешагни палку»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1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«Заинька»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 в кругу»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97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«Через ручеек»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воротца»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 w:rsidTr="00E83481">
        <w:trPr>
          <w:trHeight w:val="386"/>
        </w:trPr>
        <w:tc>
          <w:tcPr>
            <w:tcW w:w="8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нормы жизни группы, обязательные для выполнения всеми членами группы, включая взрослых;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создается несложные, знакомые ребёнку конструкции, изображения, комментируя свои действия;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деятельность, занятия четырёх типов: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рисования, лепки, конструирования. 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общеразвивающих упражнений;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общеразвивающих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Поддержка детской инициативы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E83481" w:rsidRDefault="00E83481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Взаимодействие с семьёй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 работы  с  родителями: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Информативные: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Методы  изучения  семьи: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посещение  семьи  ребёнка;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ПЛАН ПО ВЗАИМОДЕЙСТВИЮ С РОДИТЕЛЯМИ</w:t>
      </w:r>
    </w:p>
    <w:p w:rsidR="001A03A7" w:rsidRDefault="001A03A7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1293"/>
        <w:gridCol w:w="44"/>
        <w:gridCol w:w="9007"/>
      </w:tblGrid>
      <w:tr w:rsidR="001A03A7">
        <w:trPr>
          <w:trHeight w:val="253"/>
        </w:trPr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1A03A7">
        <w:trPr>
          <w:trHeight w:val="1427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родителями: «Приятно познакомиться!» Консультация «Самообслуживание в жизни ребёнка» Наглядная информация: «Режим дня», «Сетка НОД», «Адаптация», «Что должно быть в шкафчике». Оформить информационную ширму по теме «Осень». Провести родительское собрание.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к празднику «Осенний калейдоскоп» Подготовка и проведение ярмарки «Гостинцы   осени»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обновлению группового инвентаря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гриппа и ОРВИ!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подготовка группы к зиме (утепление окон, подборка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оветов, и т.д.)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«Познакомьтесь, это я!». Рисунки родителей и детей.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родителями. Тема «Спортивная одежда для занятий   физкультурой. Беседа с родителями «Одежда детей в разные сезоны».</w:t>
            </w:r>
          </w:p>
        </w:tc>
      </w:tr>
      <w:tr w:rsidR="001A03A7">
        <w:trPr>
          <w:trHeight w:val="1670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«Грипп. Меры профилактик. Симптомы данного заболевания».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всеобуч «Здоровье ребёнка в наших руках».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утеплению окон.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 раскладушка для родителей «Пришла зима»</w:t>
            </w:r>
          </w:p>
        </w:tc>
      </w:tr>
      <w:tr w:rsidR="001A03A7">
        <w:trPr>
          <w:trHeight w:val="1012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беседы. Тема: «Закаливание – одна из форм профилактики простудных заболеваний детей». Папка - передвижка «Безопасность в вашем доме» Папка - передвижка «Игрушка - надежный помощник в воспитании малышей»</w:t>
            </w:r>
          </w:p>
        </w:tc>
      </w:tr>
      <w:tr w:rsidR="001A03A7">
        <w:trPr>
          <w:trHeight w:val="1125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беседы с папами, тема: «Кого вы считаете главным в воспитании ребенка?». Беседа «Возможные формы совместного отдыха родителей и детей». Памятка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«Какие книги покупать детям».</w:t>
            </w:r>
          </w:p>
        </w:tc>
      </w:tr>
      <w:tr w:rsidR="001A03A7">
        <w:trPr>
          <w:trHeight w:val="1411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Плакат для родителей «Дорога не терпит шалости – наказывает без жалости!». Папка – передвижка «осторожно – красный свет».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«Безопасные шаги на пути к безопасности на дороге». Выставка рисунков «Папа, мама, я – очень дружная семья».</w:t>
            </w:r>
          </w:p>
        </w:tc>
      </w:tr>
      <w:tr w:rsidR="001A03A7">
        <w:trPr>
          <w:trHeight w:val="836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«Как выучить стихотворение с детьми?». Памятка для родителей «Пойте ребенку песни». Оформление фотоальбома «Семьи наших воспитанников»</w:t>
            </w:r>
          </w:p>
        </w:tc>
      </w:tr>
      <w:tr w:rsidR="001A03A7">
        <w:trPr>
          <w:trHeight w:val="734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«И снова   это я!». Рисунки родителей и детей. Итоговое родительское собрание. Консультация «Летний отдых детей»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3A7" w:rsidRDefault="007954E0" w:rsidP="006A19C3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Педагогическая диагностика</w:t>
      </w:r>
    </w:p>
    <w:p w:rsidR="007954E0" w:rsidRDefault="007954E0" w:rsidP="006A1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Мониторинг детского развития проводится два раза в год </w:t>
      </w:r>
      <w:r w:rsid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(в сентябре и мае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 Основная задача мониторинга за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ключается в том, чтобы определить степень освоения ребенком образова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тельной программы и влияние образовательного процесса, организуемое в дошкольном учреждении, на развитие ребенка.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Основная задача: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познавательных способностей: перцептивное и интеллектуальное развитие, творческие способности детей.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коммуникативных способностей: выявление способности ребенка понимать состояния и высказывания другого человека, находящегося в наблюдаемой ситуации, выражать свое отношение к происходящему в вербальной и невербальной форме; межличностные отношения внутри группы.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регуляторных способностей: эмоциональная и произвольная регуляция поведения ребенка, умение действовать, планировать сложные действия, распределять роли и договариваться с партнерами по деятельности.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Методы: наблюдение, </w:t>
      </w:r>
      <w:proofErr w:type="spell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критериальные</w:t>
      </w:r>
      <w:proofErr w:type="spell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диагностические методики, образовательные ситуации.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Первая младшая группа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Сформированность</w:t>
      </w:r>
      <w:proofErr w:type="spell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интегративных качеств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Параметры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овладевший основными культурно-гигиеническими навыками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Любознательный, активный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Эмоционально отзывчивый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средствами общения и способами взаимодействия с взрослыми и сверстниками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задачи, адекватные возрасту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универсальными предпосылками учебной деятельности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навыками и умениями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Методики: наблюдение за детьми в процессе деятельности, беседы, игровые ситуации.</w:t>
      </w:r>
    </w:p>
    <w:p w:rsidR="00FE29ED" w:rsidRPr="00FE29ED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Дидактические игры, задания, в</w:t>
      </w: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опросы, наблюдение за деятельность 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Периодичность мониторинга</w:t>
      </w: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раза в год: сентябрь (начальный), май (итоговый)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A7664" w:rsidRDefault="005A7664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Требования: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объективность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точность полученных результатов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сбалансированность методик (низко формализованных и высоко формализованных)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обеспечение психологического комфорта при проведении мониторинга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оптимальность (используемые методы, позволяющие получить информацию в оптимальные сроки)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Наблюдение является одним наиболее часто используемых исследовательских методов. Наблюдение может применяться в качестве самостоятельного метода, но обычно оно органически включается в состав других методов исследования, таких, как беседа, изучение продуктов деятельности, различные типы эксперимента и т. д.</w:t>
      </w:r>
    </w:p>
    <w:p w:rsidR="001A03A7" w:rsidRDefault="001A03A7" w:rsidP="00FE29ED">
      <w:pPr>
        <w:tabs>
          <w:tab w:val="left" w:pos="1956"/>
        </w:tabs>
        <w:spacing w:line="240" w:lineRule="auto"/>
      </w:pPr>
    </w:p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 Содержание коррекционной работы в образовательных областях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•учёт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ведущей и типичных видов детской деятельности;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7954E0" w:rsidP="00E83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Режим дня  на учебный период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8360"/>
        <w:gridCol w:w="2126"/>
      </w:tblGrid>
      <w:tr w:rsidR="001A03A7">
        <w:trPr>
          <w:trHeight w:val="82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                                        </w:t>
            </w:r>
          </w:p>
          <w:p w:rsidR="001A03A7" w:rsidRDefault="001A03A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A03A7">
        <w:trPr>
          <w:trHeight w:val="47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дня.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8.10-8.15                                            </w:t>
            </w:r>
          </w:p>
        </w:tc>
      </w:tr>
      <w:tr w:rsidR="001A03A7">
        <w:trPr>
          <w:trHeight w:val="52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</w:tc>
      </w:tr>
      <w:tr w:rsidR="001A03A7">
        <w:trPr>
          <w:trHeight w:val="58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8.50-9.15</w:t>
            </w:r>
          </w:p>
        </w:tc>
      </w:tr>
      <w:tr w:rsidR="001A03A7">
        <w:trPr>
          <w:trHeight w:val="421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Регламентированная-образовательная деятельность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A03A7">
        <w:trPr>
          <w:trHeight w:val="25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9.25-9.35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Регламентированная-образовательная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9.55-11.50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03A7">
        <w:trPr>
          <w:trHeight w:val="41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A03A7">
        <w:trPr>
          <w:trHeight w:val="403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Организация развивающей предметно-пространственной среды</w:t>
      </w: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детей 2-3 лет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1A03A7" w:rsidRDefault="007954E0" w:rsidP="00E83481">
      <w:pPr>
        <w:tabs>
          <w:tab w:val="left" w:pos="1956"/>
          <w:tab w:val="right" w:pos="104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•матрёшки;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•мозаики,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•книжки с картинками (сборники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стишков, прибауток, песен, сказок, рассказов);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•стенд для демонстрации детских рисунков и поделок;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•мольберты;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•лесенки;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•скамеечки;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•верёвки;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•песочница;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•скамейки;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1A03A7" w:rsidRDefault="001A03A7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Методическое обеспечение </w:t>
      </w: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«Социально-коммуникативное развитие»</w:t>
      </w:r>
    </w:p>
    <w:p w:rsidR="001A03A7" w:rsidRDefault="001A03A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275"/>
        <w:gridCol w:w="4428"/>
        <w:gridCol w:w="2689"/>
      </w:tblGrid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Н.</w:t>
            </w:r>
          </w:p>
          <w:p w:rsidR="001A03A7" w:rsidRDefault="001A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игровой деятельности детей 2-8 лет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у детей 2–8 лет в детском саду. Методическое пособие для воспитателей. ФГОС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  <w:jc w:val="both"/>
      </w:pPr>
    </w:p>
    <w:p w:rsidR="001A03A7" w:rsidRDefault="0079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«Познавательное развитие»</w:t>
      </w:r>
    </w:p>
    <w:p w:rsidR="001A03A7" w:rsidRDefault="001A03A7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826"/>
        <w:gridCol w:w="3825"/>
        <w:gridCol w:w="2316"/>
        <w:gridCol w:w="1421"/>
      </w:tblGrid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детей 2-8 лет. Мир природы и мир человека. Методическое пособие для воспитателей. ФГОС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 Просвещение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1A03A7" w:rsidRDefault="001A0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084"/>
        <w:gridCol w:w="5038"/>
        <w:gridCol w:w="2194"/>
        <w:gridCol w:w="1250"/>
      </w:tblGrid>
      <w:tr w:rsidR="001A03A7">
        <w:trPr>
          <w:trHeight w:val="169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и узнаем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    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Хрестоматия «Книга для чтения в детском саду и дома»  2-4 года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Учусь говорить.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рекомендации для воспитателей.   </w:t>
            </w:r>
          </w:p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Учусь говорить.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Пособие для детей младшего дошкольного возраста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развитию речи в младшей первой группе детского сада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Москва-Синтез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1A03A7" w:rsidRDefault="001A03A7">
      <w:pPr>
        <w:shd w:val="clear" w:color="auto" w:fill="FFFFFF"/>
        <w:spacing w:after="0" w:line="240" w:lineRule="auto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319"/>
        <w:gridCol w:w="4786"/>
        <w:gridCol w:w="2151"/>
        <w:gridCol w:w="1180"/>
      </w:tblGrid>
      <w:tr w:rsidR="001A03A7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 </w:t>
            </w:r>
          </w:p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издания</w:t>
            </w:r>
          </w:p>
        </w:tc>
      </w:tr>
      <w:tr w:rsidR="001A03A7">
        <w:trPr>
          <w:trHeight w:val="488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Лыкова И. А.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саду. Первая младшая группа. Планирование, конспекты, методические рекомендации. ФГОС ДО</w:t>
            </w:r>
          </w:p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ладошки»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2014год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7954E0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Образовательная область  «Физическое развитие»</w:t>
      </w:r>
    </w:p>
    <w:p w:rsidR="001A03A7" w:rsidRDefault="001A03A7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132"/>
        <w:gridCol w:w="4713"/>
        <w:gridCol w:w="2245"/>
        <w:gridCol w:w="1481"/>
      </w:tblGrid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изд.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Я.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для малышей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И., Глушкова </w:t>
            </w:r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В.,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Н.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«Планирование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саду с детьми 2</w:t>
            </w:r>
            <w:proofErr w:type="gramEnd"/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—3 лет»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1A03A7">
        <w:trPr>
          <w:trHeight w:val="719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пособия: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«Зимние виды спорта», «Летние виды спорта», «Спортивный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инвентарь».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40"/>
        <w:gridCol w:w="7529"/>
      </w:tblGrid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образовательных областей 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дидактические материалы</w:t>
            </w:r>
          </w:p>
        </w:tc>
      </w:tr>
      <w:tr w:rsidR="001A03A7">
        <w:trPr>
          <w:trHeight w:val="2304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Дидактическая игра «Парные картинки», «Собираем ягоды», «Посуда», «Одежда».</w:t>
            </w: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Куклы – образы: Бабушка Ульяна, Дед Тимоша,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погремушек, мешочков, цветных ленточек, цветных платочков. Куклы 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Солнечный зайчик.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Куклы – образы: Бабушка Ульяна, Дед Тимоша.</w:t>
            </w:r>
          </w:p>
        </w:tc>
      </w:tr>
      <w:tr w:rsidR="001A03A7">
        <w:trPr>
          <w:trHeight w:val="3851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считалки, скороговорки, загадки, календарные обрядовые песни, игровой фольклор, небылицы, сказки и былины. «Ладушки, ладушки!..», «Петушок, петушок…», «Большие ноги…», «Водичка, водичка…», «Баю-бай, баю-бай…», «Киска, киска, киска, брысь!», «Как у нашего кота…», «Пошёл кот под мосток…», «Наша Маша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…»; «Пошёл котик на Торжок…»; «Солнышко, вёдрышко»; «Ой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 на дубу»; «Из-за леса, из-за гор»; «Заяц Егорка» Ушинского; «Теремок», «Маша и медведь», обр. М. Булатова; «Колобок», обр. К. Ушинского;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творчество: рисование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печатки, трафареты, штампы и т.д. (по темам);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Куклы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Матушка Природа, Девочка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Березка.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лепки: глина, пластилин, пластиковые дощечки для работы, стеки, салфетка, чашечка для воды.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построек 1 младшей группы, Материал для конструирования: наборы кубиков, кирпичиков, наборы  конструктора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Кукла – образ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1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Воспитание, образование и развитие детей 2-8 лет в детском саду: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уководство для воспитателей, работающих по программе "Радуга" Просвещение,2015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первой младшей группе детского сада. М, 2008. Учусь говорить.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Пилюгина Э.Г. Сенсорные способности малыша. Развитие восприятия цвета, формы и величины у детей от рождения до трех (текст) Э.Г. Пилюгина. - М.: Мозаика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интез: ТЦ Сфера, 2003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первой младшей группе детского сада. М.; Мозаика- Синтез,2012.- 128с.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Трудовое воспитание. Автор - составитель Р.А. Жукова.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 детей 2-8 лет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безопасного поведения у детей 2–8 лет в детском саду. Методическое пособие для воспитателей. ФГОС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Познавательное развитие детей 2-8 лет. Мир природы и мир человека. Методическое пособие для воспитателей. ФГОС Москва,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Поиграем и узнаем 2004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Хрестоматия "Книга для чтения в детском саду и дома"  2-4 года М. Просвещение 2010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Методические рекомендации для воспитателей. 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Пособие для детей младшего дошкольного возраста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младшей первой группе детского сада Москва-Синтез 2007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И.А.Лыкова Изобразительная деятельность в детском саду. Первая младшая группа. Планирование, конспекты, методические рекомендации.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 2014год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для воспитателей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С.Я.Лайзане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Физкультура для малышей Просвещение 2014 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Глушкова Г.В.,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 «Планирование работы в детском саду с детьми 2—3 лет» Просвещение 2015</w:t>
      </w:r>
    </w:p>
    <w:sectPr w:rsidR="001A03A7" w:rsidSect="001E746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3A7"/>
    <w:rsid w:val="001A03A7"/>
    <w:rsid w:val="001E746B"/>
    <w:rsid w:val="005A7664"/>
    <w:rsid w:val="006A19C3"/>
    <w:rsid w:val="00711B62"/>
    <w:rsid w:val="007954E0"/>
    <w:rsid w:val="00AD4F77"/>
    <w:rsid w:val="00B83055"/>
    <w:rsid w:val="00CE55D9"/>
    <w:rsid w:val="00DF569F"/>
    <w:rsid w:val="00E83481"/>
    <w:rsid w:val="00FE2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6B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1E746B"/>
    <w:rPr>
      <w:rFonts w:ascii="OpenSymbol" w:eastAsia="OpenSymbol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640C8"/>
  </w:style>
  <w:style w:type="character" w:customStyle="1" w:styleId="a5">
    <w:name w:val="Нижний колонтитул Знак"/>
    <w:basedOn w:val="a0"/>
    <w:uiPriority w:val="99"/>
    <w:rsid w:val="001640C8"/>
  </w:style>
  <w:style w:type="character" w:customStyle="1" w:styleId="2">
    <w:name w:val="Основной текст 2 Знак"/>
    <w:basedOn w:val="a0"/>
    <w:link w:val="2"/>
    <w:uiPriority w:val="99"/>
    <w:semiHidden/>
    <w:rsid w:val="00D82D40"/>
  </w:style>
  <w:style w:type="paragraph" w:customStyle="1" w:styleId="a6">
    <w:name w:val="Заголовок"/>
    <w:basedOn w:val="a"/>
    <w:next w:val="a7"/>
    <w:rsid w:val="001E74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E746B"/>
    <w:pPr>
      <w:spacing w:after="140" w:line="288" w:lineRule="auto"/>
    </w:pPr>
  </w:style>
  <w:style w:type="paragraph" w:styleId="a8">
    <w:name w:val="List"/>
    <w:basedOn w:val="a7"/>
    <w:rsid w:val="001E746B"/>
    <w:rPr>
      <w:rFonts w:cs="Mangal"/>
    </w:rPr>
  </w:style>
  <w:style w:type="paragraph" w:styleId="a9">
    <w:name w:val="Title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1E746B"/>
    <w:pPr>
      <w:suppressLineNumbers/>
    </w:pPr>
    <w:rPr>
      <w:rFonts w:cs="Mangal"/>
    </w:rPr>
  </w:style>
  <w:style w:type="paragraph" w:customStyle="1" w:styleId="ab">
    <w:name w:val="Заглавие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63CD5"/>
    <w:pPr>
      <w:ind w:left="720"/>
      <w:contextualSpacing/>
    </w:pPr>
  </w:style>
  <w:style w:type="paragraph" w:customStyle="1" w:styleId="ad">
    <w:name w:val="Содержимое врезки"/>
    <w:basedOn w:val="a"/>
    <w:rsid w:val="001E746B"/>
  </w:style>
  <w:style w:type="paragraph" w:customStyle="1" w:styleId="ae">
    <w:name w:val="Содержимое таблицы"/>
    <w:basedOn w:val="a"/>
    <w:rsid w:val="001E746B"/>
  </w:style>
  <w:style w:type="paragraph" w:customStyle="1" w:styleId="af">
    <w:name w:val="Заголовок таблицы"/>
    <w:basedOn w:val="ae"/>
    <w:rsid w:val="001E746B"/>
  </w:style>
  <w:style w:type="paragraph" w:styleId="af0">
    <w:name w:val="head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semiHidden/>
    <w:unhideWhenUsed/>
    <w:rsid w:val="00D82D40"/>
    <w:pPr>
      <w:spacing w:after="120" w:line="480" w:lineRule="auto"/>
    </w:pPr>
  </w:style>
  <w:style w:type="table" w:styleId="af2">
    <w:name w:val="Table Grid"/>
    <w:basedOn w:val="a1"/>
    <w:uiPriority w:val="59"/>
    <w:rsid w:val="00E63C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C6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569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B8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3055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11009</Words>
  <Characters>62755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2015-10-22T16:49:00Z</cp:lastPrinted>
  <dcterms:created xsi:type="dcterms:W3CDTF">2015-10-04T10:59:00Z</dcterms:created>
  <dcterms:modified xsi:type="dcterms:W3CDTF">2019-12-20T07:54:00Z</dcterms:modified>
  <dc:language>ru-RU</dc:language>
</cp:coreProperties>
</file>